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0DDB" w14:textId="5A1EE37A" w:rsidR="00547B7D" w:rsidRDefault="00547B7D" w:rsidP="00317F0C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 xml:space="preserve">Sample </w:t>
      </w:r>
      <w:r w:rsidR="00562DE1">
        <w:rPr>
          <w:rFonts w:ascii="Century Gothic" w:hAnsi="Century Gothic"/>
          <w:sz w:val="32"/>
          <w:szCs w:val="32"/>
        </w:rPr>
        <w:t>Financial Report</w:t>
      </w:r>
    </w:p>
    <w:p w14:paraId="6EC50412" w14:textId="6E09A85E" w:rsidR="00317F0C" w:rsidRDefault="00317F0C" w:rsidP="00317F0C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(Club/Association)</w:t>
      </w:r>
    </w:p>
    <w:p w14:paraId="2AA3BF5A" w14:textId="7D3565AC" w:rsidR="00317F0C" w:rsidRDefault="00562DE1" w:rsidP="00317F0C">
      <w:pPr>
        <w:spacing w:after="0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Time Period</w:t>
      </w:r>
      <w:proofErr w:type="gramEnd"/>
      <w:r>
        <w:rPr>
          <w:rFonts w:ascii="Century Gothic" w:hAnsi="Century Gothic"/>
          <w:sz w:val="32"/>
          <w:szCs w:val="32"/>
        </w:rPr>
        <w:t xml:space="preserve"> / Month</w:t>
      </w:r>
    </w:p>
    <w:p w14:paraId="048A76B7" w14:textId="4EF90E71" w:rsidR="00836ECA" w:rsidRDefault="00836ECA" w:rsidP="00317F0C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43ABD539" w14:textId="551616C9" w:rsidR="00836ECA" w:rsidRDefault="00836ECA" w:rsidP="00836ECA">
      <w:pPr>
        <w:tabs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Balance b/</w:t>
      </w:r>
      <w:proofErr w:type="spellStart"/>
      <w:r>
        <w:rPr>
          <w:rFonts w:ascii="Century Gothic" w:hAnsi="Century Gothic"/>
          <w:sz w:val="21"/>
          <w:szCs w:val="21"/>
        </w:rPr>
        <w:t>fwd</w:t>
      </w:r>
      <w:proofErr w:type="spellEnd"/>
      <w:r>
        <w:rPr>
          <w:rFonts w:ascii="Century Gothic" w:hAnsi="Century Gothic"/>
          <w:sz w:val="21"/>
          <w:szCs w:val="21"/>
        </w:rPr>
        <w:t xml:space="preserve"> from </w:t>
      </w:r>
      <w:r w:rsidR="00864F32">
        <w:rPr>
          <w:rFonts w:ascii="Century Gothic" w:hAnsi="Century Gothic"/>
          <w:sz w:val="21"/>
          <w:szCs w:val="21"/>
        </w:rPr>
        <w:t>(</w:t>
      </w:r>
      <w:r>
        <w:rPr>
          <w:rFonts w:ascii="Century Gothic" w:hAnsi="Century Gothic"/>
          <w:sz w:val="21"/>
          <w:szCs w:val="21"/>
        </w:rPr>
        <w:t>previous month</w:t>
      </w:r>
      <w:r w:rsidR="00864F32">
        <w:rPr>
          <w:rFonts w:ascii="Century Gothic" w:hAnsi="Century Gothic"/>
          <w:sz w:val="21"/>
          <w:szCs w:val="21"/>
        </w:rPr>
        <w:t>)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12E0378E" w14:textId="48820989" w:rsidR="00836ECA" w:rsidRDefault="00836ECA" w:rsidP="00836ECA">
      <w:pPr>
        <w:tabs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Income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</w:p>
    <w:p w14:paraId="2EE66D5B" w14:textId="0BAB204A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Income 1</w:t>
      </w:r>
      <w:r>
        <w:rPr>
          <w:rFonts w:ascii="Century Gothic" w:hAnsi="Century Gothic"/>
          <w:sz w:val="21"/>
          <w:szCs w:val="21"/>
        </w:rPr>
        <w:tab/>
        <w:t>$--.--</w:t>
      </w:r>
    </w:p>
    <w:p w14:paraId="13A92E8B" w14:textId="620925BD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Income 2</w:t>
      </w:r>
      <w:r>
        <w:rPr>
          <w:rFonts w:ascii="Century Gothic" w:hAnsi="Century Gothic"/>
          <w:sz w:val="21"/>
          <w:szCs w:val="21"/>
        </w:rPr>
        <w:tab/>
        <w:t>$--.--</w:t>
      </w:r>
    </w:p>
    <w:p w14:paraId="4A9CE0B6" w14:textId="791577EC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Income 3</w:t>
      </w:r>
      <w:r>
        <w:rPr>
          <w:rFonts w:ascii="Century Gothic" w:hAnsi="Century Gothic"/>
          <w:sz w:val="21"/>
          <w:szCs w:val="21"/>
        </w:rPr>
        <w:tab/>
        <w:t>$--.--</w:t>
      </w:r>
    </w:p>
    <w:p w14:paraId="5EB38921" w14:textId="460F55CC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TOTAL INCOME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$--</w:t>
      </w:r>
      <w:proofErr w:type="gramStart"/>
      <w:r>
        <w:rPr>
          <w:rFonts w:ascii="Century Gothic" w:hAnsi="Century Gothic"/>
          <w:sz w:val="21"/>
          <w:szCs w:val="21"/>
        </w:rPr>
        <w:t>.--</w:t>
      </w:r>
      <w:proofErr w:type="gramEnd"/>
      <w:r>
        <w:rPr>
          <w:rFonts w:ascii="Century Gothic" w:hAnsi="Century Gothic"/>
          <w:sz w:val="21"/>
          <w:szCs w:val="21"/>
        </w:rPr>
        <w:tab/>
        <w:t>$--.—</w:t>
      </w:r>
    </w:p>
    <w:p w14:paraId="56CBC259" w14:textId="77777777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Expenses</w:t>
      </w:r>
    </w:p>
    <w:p w14:paraId="281D34F8" w14:textId="500BA08F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 xml:space="preserve">Expense </w:t>
      </w:r>
      <w:proofErr w:type="gramStart"/>
      <w:r>
        <w:rPr>
          <w:rFonts w:ascii="Century Gothic" w:hAnsi="Century Gothic"/>
          <w:sz w:val="21"/>
          <w:szCs w:val="21"/>
        </w:rPr>
        <w:t>1</w:t>
      </w:r>
      <w:proofErr w:type="gramEnd"/>
      <w:r>
        <w:rPr>
          <w:rFonts w:ascii="Century Gothic" w:hAnsi="Century Gothic"/>
          <w:sz w:val="21"/>
          <w:szCs w:val="21"/>
        </w:rPr>
        <w:tab/>
        <w:t>$--.—</w:t>
      </w:r>
    </w:p>
    <w:p w14:paraId="460F326D" w14:textId="6E5AFCB8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 xml:space="preserve">Expense </w:t>
      </w:r>
      <w:proofErr w:type="gramStart"/>
      <w:r>
        <w:rPr>
          <w:rFonts w:ascii="Century Gothic" w:hAnsi="Century Gothic"/>
          <w:sz w:val="21"/>
          <w:szCs w:val="21"/>
        </w:rPr>
        <w:t>2</w:t>
      </w:r>
      <w:proofErr w:type="gramEnd"/>
      <w:r>
        <w:rPr>
          <w:rFonts w:ascii="Century Gothic" w:hAnsi="Century Gothic"/>
          <w:sz w:val="21"/>
          <w:szCs w:val="21"/>
        </w:rPr>
        <w:tab/>
        <w:t>$--.—</w:t>
      </w:r>
    </w:p>
    <w:p w14:paraId="0569D57D" w14:textId="29AE3C5B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 xml:space="preserve">Expense </w:t>
      </w:r>
      <w:proofErr w:type="gramStart"/>
      <w:r>
        <w:rPr>
          <w:rFonts w:ascii="Century Gothic" w:hAnsi="Century Gothic"/>
          <w:sz w:val="21"/>
          <w:szCs w:val="21"/>
        </w:rPr>
        <w:t>3</w:t>
      </w:r>
      <w:proofErr w:type="gramEnd"/>
      <w:r>
        <w:rPr>
          <w:rFonts w:ascii="Century Gothic" w:hAnsi="Century Gothic"/>
          <w:sz w:val="21"/>
          <w:szCs w:val="21"/>
        </w:rPr>
        <w:tab/>
        <w:t>$--.—</w:t>
      </w:r>
    </w:p>
    <w:p w14:paraId="1B51B917" w14:textId="10F4D9A3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TOTAL EXPENSES</w:t>
      </w:r>
      <w:r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  <w:t>$</w:t>
      </w:r>
      <w:r w:rsidR="00864F32">
        <w:rPr>
          <w:rFonts w:ascii="Century Gothic" w:hAnsi="Century Gothic"/>
          <w:sz w:val="21"/>
          <w:szCs w:val="21"/>
        </w:rPr>
        <w:t>--</w:t>
      </w:r>
      <w:proofErr w:type="gramStart"/>
      <w:r w:rsidR="00864F32">
        <w:rPr>
          <w:rFonts w:ascii="Century Gothic" w:hAnsi="Century Gothic"/>
          <w:sz w:val="21"/>
          <w:szCs w:val="21"/>
        </w:rPr>
        <w:t>.--</w:t>
      </w:r>
      <w:proofErr w:type="gramEnd"/>
      <w:r w:rsidR="00864F32">
        <w:rPr>
          <w:rFonts w:ascii="Century Gothic" w:hAnsi="Century Gothic"/>
          <w:sz w:val="21"/>
          <w:szCs w:val="21"/>
        </w:rPr>
        <w:tab/>
      </w:r>
      <w:r w:rsidR="00864F32">
        <w:rPr>
          <w:rFonts w:ascii="Century Gothic" w:hAnsi="Century Gothic"/>
          <w:sz w:val="21"/>
          <w:szCs w:val="21"/>
        </w:rPr>
        <w:tab/>
        <w:t>$--.—</w:t>
      </w:r>
    </w:p>
    <w:p w14:paraId="1E0FA32C" w14:textId="2741EA03" w:rsidR="00864F32" w:rsidRP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b/>
          <w:sz w:val="21"/>
          <w:szCs w:val="21"/>
        </w:rPr>
      </w:pPr>
      <w:r w:rsidRPr="00864F32">
        <w:rPr>
          <w:rFonts w:ascii="Century Gothic" w:hAnsi="Century Gothic"/>
          <w:b/>
          <w:sz w:val="21"/>
          <w:szCs w:val="21"/>
        </w:rPr>
        <w:t>Balance at end of (reporting period)</w:t>
      </w:r>
      <w:r w:rsidRPr="00864F32">
        <w:rPr>
          <w:rFonts w:ascii="Century Gothic" w:hAnsi="Century Gothic"/>
          <w:b/>
          <w:sz w:val="21"/>
          <w:szCs w:val="21"/>
        </w:rPr>
        <w:tab/>
      </w:r>
      <w:r w:rsidRPr="00864F32">
        <w:rPr>
          <w:rFonts w:ascii="Century Gothic" w:hAnsi="Century Gothic"/>
          <w:b/>
          <w:sz w:val="21"/>
          <w:szCs w:val="21"/>
        </w:rPr>
        <w:tab/>
      </w:r>
      <w:r w:rsidRPr="00864F32">
        <w:rPr>
          <w:rFonts w:ascii="Century Gothic" w:hAnsi="Century Gothic"/>
          <w:b/>
          <w:sz w:val="21"/>
          <w:szCs w:val="21"/>
        </w:rPr>
        <w:tab/>
      </w:r>
      <w:r w:rsidRPr="00864F32">
        <w:rPr>
          <w:rFonts w:ascii="Century Gothic" w:hAnsi="Century Gothic"/>
          <w:b/>
          <w:sz w:val="21"/>
          <w:szCs w:val="21"/>
        </w:rPr>
        <w:tab/>
      </w:r>
      <w:r w:rsidRPr="00864F32">
        <w:rPr>
          <w:rFonts w:ascii="Century Gothic" w:hAnsi="Century Gothic"/>
          <w:b/>
          <w:sz w:val="21"/>
          <w:szCs w:val="21"/>
          <w:u w:val="single"/>
        </w:rPr>
        <w:t>$--.--</w:t>
      </w:r>
    </w:p>
    <w:p w14:paraId="41875FDC" w14:textId="3748C924" w:rsidR="00836ECA" w:rsidRDefault="00836ECA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</w:p>
    <w:p w14:paraId="7E592A10" w14:textId="152B3BFC" w:rsidR="00CA5607" w:rsidRDefault="00CA5607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</w:p>
    <w:p w14:paraId="36A8DE4E" w14:textId="0765332D" w:rsidR="00CA5607" w:rsidRDefault="00CA5607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</w:p>
    <w:p w14:paraId="5068FAD9" w14:textId="77777777" w:rsidR="00CA5607" w:rsidRDefault="00CA5607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14:paraId="7015A695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Assets (what you have or what you </w:t>
      </w:r>
      <w:proofErr w:type="gramStart"/>
      <w:r>
        <w:rPr>
          <w:rFonts w:ascii="Century Gothic" w:hAnsi="Century Gothic"/>
          <w:sz w:val="21"/>
          <w:szCs w:val="21"/>
        </w:rPr>
        <w:t>are owed</w:t>
      </w:r>
      <w:proofErr w:type="gramEnd"/>
      <w:r>
        <w:rPr>
          <w:rFonts w:ascii="Century Gothic" w:hAnsi="Century Gothic"/>
          <w:sz w:val="21"/>
          <w:szCs w:val="21"/>
        </w:rPr>
        <w:t>)</w:t>
      </w:r>
    </w:p>
    <w:p w14:paraId="09A495BF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Debtors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0A117E5B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Bank Accounts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5C2924DA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Inventory/Stock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31779716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Equipment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53EC034E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Fixed Assets (Property)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204798C9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Stocks/Shares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75BD1B80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Other</w:t>
      </w:r>
      <w:r>
        <w:rPr>
          <w:rFonts w:ascii="Century Gothic" w:hAnsi="Century Gothic"/>
          <w:sz w:val="21"/>
          <w:szCs w:val="21"/>
        </w:rPr>
        <w:tab/>
        <w:t>$--.--</w:t>
      </w:r>
      <w:r>
        <w:rPr>
          <w:rFonts w:ascii="Century Gothic" w:hAnsi="Century Gothic"/>
          <w:sz w:val="21"/>
          <w:szCs w:val="21"/>
        </w:rPr>
        <w:tab/>
      </w:r>
    </w:p>
    <w:p w14:paraId="177FAB2F" w14:textId="703272D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 w:rsidRPr="00864F32">
        <w:rPr>
          <w:rFonts w:ascii="Century Gothic" w:hAnsi="Century Gothic"/>
          <w:b/>
          <w:sz w:val="21"/>
          <w:szCs w:val="21"/>
        </w:rPr>
        <w:t>TOTAL ASSETS</w:t>
      </w:r>
      <w:r w:rsidRPr="00864F32">
        <w:rPr>
          <w:rFonts w:ascii="Century Gothic" w:hAnsi="Century Gothic"/>
          <w:b/>
          <w:sz w:val="21"/>
          <w:szCs w:val="21"/>
        </w:rPr>
        <w:tab/>
        <w:t>$--.—</w:t>
      </w:r>
    </w:p>
    <w:p w14:paraId="5A6CA60E" w14:textId="77777777" w:rsidR="00CA5607" w:rsidRDefault="00CA5607" w:rsidP="00CA5607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</w:p>
    <w:p w14:paraId="779C96FD" w14:textId="3D9B1829" w:rsid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Outstanding Liabilities (what you owe)</w:t>
      </w:r>
    </w:p>
    <w:p w14:paraId="74A5A893" w14:textId="724D3384" w:rsid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Liability 1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2304BBFA" w14:textId="2B7B4559" w:rsid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Liability 2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1643B1C1" w14:textId="3D0BC82D" w:rsid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  <w:t>Liability 3</w:t>
      </w:r>
      <w:r>
        <w:rPr>
          <w:rFonts w:ascii="Century Gothic" w:hAnsi="Century Gothic"/>
          <w:sz w:val="21"/>
          <w:szCs w:val="21"/>
        </w:rPr>
        <w:tab/>
        <w:t>$--.—</w:t>
      </w:r>
    </w:p>
    <w:p w14:paraId="58897495" w14:textId="2FE7E2C4" w:rsidR="00864F32" w:rsidRP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ab/>
      </w:r>
      <w:r w:rsidRPr="00864F32">
        <w:rPr>
          <w:rFonts w:ascii="Century Gothic" w:hAnsi="Century Gothic"/>
          <w:b/>
          <w:sz w:val="21"/>
          <w:szCs w:val="21"/>
        </w:rPr>
        <w:t>TOTAL LIABILITIES</w:t>
      </w:r>
      <w:r w:rsidRPr="00864F32">
        <w:rPr>
          <w:rFonts w:ascii="Century Gothic" w:hAnsi="Century Gothic"/>
          <w:b/>
          <w:sz w:val="21"/>
          <w:szCs w:val="21"/>
        </w:rPr>
        <w:tab/>
        <w:t>$--.—</w:t>
      </w:r>
    </w:p>
    <w:p w14:paraId="7407F0EC" w14:textId="6DF34926" w:rsid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</w:p>
    <w:p w14:paraId="7A22783A" w14:textId="7A0D6CD8" w:rsid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b/>
          <w:sz w:val="21"/>
          <w:szCs w:val="21"/>
        </w:rPr>
      </w:pPr>
    </w:p>
    <w:p w14:paraId="21F46163" w14:textId="77777777" w:rsidR="00CA5607" w:rsidRPr="00864F32" w:rsidRDefault="00CA5607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b/>
          <w:sz w:val="21"/>
          <w:szCs w:val="21"/>
        </w:rPr>
      </w:pPr>
    </w:p>
    <w:p w14:paraId="6CD87922" w14:textId="004122A5" w:rsidR="00864F32" w:rsidRDefault="00864F32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</w:p>
    <w:p w14:paraId="5DDAD61A" w14:textId="2F548C33" w:rsidR="00CA5607" w:rsidRDefault="00CA5607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</w:p>
    <w:p w14:paraId="59933FD7" w14:textId="38E621DE" w:rsidR="00CA5607" w:rsidRDefault="00CA5607" w:rsidP="00836ECA">
      <w:pPr>
        <w:tabs>
          <w:tab w:val="left" w:pos="567"/>
          <w:tab w:val="right" w:pos="3969"/>
          <w:tab w:val="right" w:pos="5670"/>
          <w:tab w:val="right" w:pos="7371"/>
          <w:tab w:val="right" w:pos="9072"/>
        </w:tabs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Assets – Liabilities = Net worth</w:t>
      </w:r>
    </w:p>
    <w:sectPr w:rsidR="00CA5607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9720D"/>
    <w:multiLevelType w:val="hybridMultilevel"/>
    <w:tmpl w:val="4FCC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22E"/>
    <w:multiLevelType w:val="multilevel"/>
    <w:tmpl w:val="0C09001F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lvlText w:val="%1.%2."/>
      <w:lvlJc w:val="left"/>
      <w:pPr>
        <w:ind w:left="1506" w:hanging="432"/>
      </w:pPr>
    </w:lvl>
    <w:lvl w:ilvl="2">
      <w:start w:val="1"/>
      <w:numFmt w:val="decimal"/>
      <w:lvlText w:val="%1.%2.%3."/>
      <w:lvlJc w:val="left"/>
      <w:pPr>
        <w:ind w:left="1938" w:hanging="504"/>
      </w:p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4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F4A1D"/>
    <w:multiLevelType w:val="hybridMultilevel"/>
    <w:tmpl w:val="0442A528"/>
    <w:lvl w:ilvl="0" w:tplc="0C09000F">
      <w:start w:val="1"/>
      <w:numFmt w:val="decimal"/>
      <w:lvlText w:val="%1."/>
      <w:lvlJc w:val="left"/>
      <w:pPr>
        <w:ind w:left="1074" w:hanging="360"/>
      </w:pPr>
    </w:lvl>
    <w:lvl w:ilvl="1" w:tplc="0C09000F">
      <w:start w:val="1"/>
      <w:numFmt w:val="decimal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35203A4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B7E9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FA6778"/>
    <w:multiLevelType w:val="hybridMultilevel"/>
    <w:tmpl w:val="7E889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7D"/>
    <w:rsid w:val="002A0CB0"/>
    <w:rsid w:val="002C3187"/>
    <w:rsid w:val="00317F0C"/>
    <w:rsid w:val="00455CB2"/>
    <w:rsid w:val="00471182"/>
    <w:rsid w:val="00532B37"/>
    <w:rsid w:val="00547B7D"/>
    <w:rsid w:val="00562DE1"/>
    <w:rsid w:val="007E11AD"/>
    <w:rsid w:val="00836ECA"/>
    <w:rsid w:val="00864F32"/>
    <w:rsid w:val="00982566"/>
    <w:rsid w:val="00AF40A6"/>
    <w:rsid w:val="00C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1BCD"/>
  <w15:docId w15:val="{DF9D7822-5629-4266-9B70-817C3849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7D"/>
  </w:style>
  <w:style w:type="paragraph" w:styleId="Heading1">
    <w:name w:val="heading 1"/>
    <w:basedOn w:val="Normal"/>
    <w:link w:val="Heading1Char"/>
    <w:uiPriority w:val="9"/>
    <w:qFormat/>
    <w:rsid w:val="0056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562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2DE1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62DE1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562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3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2636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8" w:color="AABBCC"/>
                    <w:bottom w:val="single" w:sz="6" w:space="4" w:color="AABB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manager@ellgee.local</cp:lastModifiedBy>
  <cp:revision>3</cp:revision>
  <dcterms:created xsi:type="dcterms:W3CDTF">2017-04-21T03:04:00Z</dcterms:created>
  <dcterms:modified xsi:type="dcterms:W3CDTF">2017-04-21T03:07:00Z</dcterms:modified>
</cp:coreProperties>
</file>